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0F" w:rsidRPr="005932A5" w:rsidRDefault="00316130" w:rsidP="00316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2319352"/>
            <wp:effectExtent l="0" t="0" r="0" b="5080"/>
            <wp:docPr id="1" name="Рисунок 1" descr="https://medboli.ru/wp-content/uploads/9/4/7/9473907a3bbde538f26ad3b8d1f7da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boli.ru/wp-content/uploads/9/4/7/9473907a3bbde538f26ad3b8d1f7da3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80" cy="234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CB1"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020F"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аркологической службой Тульской области </w:t>
      </w:r>
      <w:r w:rsidR="003E5CB1"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bookmarkStart w:id="0" w:name="_GoBack"/>
      <w:bookmarkEnd w:id="0"/>
      <w:r w:rsidR="003E5CB1"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 ряда лет ведется</w:t>
      </w:r>
      <w:r w:rsidR="001B020F"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направленная на раннее выявление незаконного потребления наркотических средств и психотропных веществ, среди обучающихся образовательных организаций Тульской области. </w:t>
      </w:r>
    </w:p>
    <w:p w:rsidR="001B020F" w:rsidRPr="005932A5" w:rsidRDefault="001B020F" w:rsidP="001B02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A5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обучающихся проходит в соответствии с приказом Минз</w:t>
      </w:r>
      <w:r w:rsidR="003E5CB1" w:rsidRPr="005932A5">
        <w:rPr>
          <w:rFonts w:ascii="Times New Roman" w:hAnsi="Times New Roman" w:cs="Times New Roman"/>
          <w:sz w:val="24"/>
          <w:szCs w:val="24"/>
        </w:rPr>
        <w:t>драва России от 06 октября 2014 № </w:t>
      </w:r>
      <w:r w:rsidRPr="005932A5">
        <w:rPr>
          <w:rFonts w:ascii="Times New Roman" w:hAnsi="Times New Roman" w:cs="Times New Roman"/>
          <w:sz w:val="24"/>
          <w:szCs w:val="24"/>
        </w:rPr>
        <w:t>581н «О Порядке проведения профилактических медицинских осмотров, обучающихся в общеобразовательных учреждениях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веществ».</w:t>
      </w:r>
    </w:p>
    <w:p w:rsidR="005932A5" w:rsidRPr="005932A5" w:rsidRDefault="005932A5" w:rsidP="00593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профилактических медицинских осмотров предполагает четыре этапа:</w:t>
      </w:r>
    </w:p>
    <w:p w:rsidR="005932A5" w:rsidRPr="005932A5" w:rsidRDefault="005932A5" w:rsidP="00593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анамнеза, медицинский осмотр, проводимый врачом психиатром-наркологом, включающий </w:t>
      </w:r>
      <w:proofErr w:type="spellStart"/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физикальные</w:t>
      </w:r>
      <w:proofErr w:type="spellEnd"/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обследования.</w:t>
      </w:r>
    </w:p>
    <w:p w:rsidR="005932A5" w:rsidRPr="005932A5" w:rsidRDefault="005932A5" w:rsidP="00593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Предварительные химико-токсикологические исследования, направленные на определение наличия или отсутствия в биологических жидкостях обследуемого наркотических средств и психотропных веществ.</w:t>
      </w:r>
      <w:r w:rsidRPr="005932A5">
        <w:rPr>
          <w:sz w:val="24"/>
          <w:szCs w:val="24"/>
        </w:rPr>
        <w:t xml:space="preserve"> </w:t>
      </w:r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точных результатов предварительного этапа используются тест-системы, предназначенные для определения 10 видов наркотических средств в моче (</w:t>
      </w:r>
      <w:proofErr w:type="spellStart"/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</w:t>
      </w:r>
      <w:proofErr w:type="spellEnd"/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барбитураты, </w:t>
      </w:r>
      <w:proofErr w:type="spellStart"/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бензодиазепины</w:t>
      </w:r>
      <w:proofErr w:type="spellEnd"/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каннабиноиды</w:t>
      </w:r>
      <w:proofErr w:type="spellEnd"/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метадон, </w:t>
      </w:r>
      <w:proofErr w:type="spellStart"/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метамфетамин</w:t>
      </w:r>
      <w:proofErr w:type="spellEnd"/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морфин, опиаты, трициклические антидепрессанты, </w:t>
      </w:r>
      <w:proofErr w:type="spellStart"/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фенциклидин</w:t>
      </w:r>
      <w:proofErr w:type="spellEnd"/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Данные тест-системы позволяют получать результаты в течение пяти минут, имеют высокую точность, позволяют предотвратить фальсификацию при заборе биологической среды.</w:t>
      </w:r>
    </w:p>
    <w:p w:rsidR="005932A5" w:rsidRPr="005932A5" w:rsidRDefault="005932A5" w:rsidP="00593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Подтверждающие химико-токсикологические исследования,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метаболитов).</w:t>
      </w:r>
      <w:r w:rsidRPr="005932A5">
        <w:rPr>
          <w:sz w:val="24"/>
          <w:szCs w:val="24"/>
        </w:rPr>
        <w:t xml:space="preserve"> </w:t>
      </w:r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оснащенности лаборатории наркодиспансера позволяет определять широкий спектр наркотических средств и психотропных веществ, в т. ч. дизайнерских наркотиков.</w:t>
      </w:r>
    </w:p>
    <w:p w:rsidR="005932A5" w:rsidRPr="005932A5" w:rsidRDefault="005932A5" w:rsidP="00593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задач поиска низких концентраций наркотических средств, психотропных веществ, а также лекарственных и иных потенциально опасных веществ для </w:t>
      </w:r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Тульского областного </w:t>
      </w:r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наркодиспансера в июне 2020 года приобретен высокоэффективный жидкостной хроматограф.  </w:t>
      </w:r>
    </w:p>
    <w:p w:rsidR="005932A5" w:rsidRPr="005932A5" w:rsidRDefault="005932A5" w:rsidP="005932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положительного результата исследования, р</w:t>
      </w:r>
      <w:r w:rsidRPr="00593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азъяснение обучающемуся, достигшему возраста пятнадцати лет, либо одному из родителей или иному законному представителю обучающегося, не достигшего пятнадцатилетнего возраста, результат проведенного профилактического медицинского осмотра.</w:t>
      </w:r>
    </w:p>
    <w:p w:rsidR="00D2780C" w:rsidRPr="005932A5" w:rsidRDefault="00D2780C" w:rsidP="001B020F">
      <w:pPr>
        <w:rPr>
          <w:sz w:val="24"/>
          <w:szCs w:val="24"/>
        </w:rPr>
      </w:pPr>
    </w:p>
    <w:sectPr w:rsidR="00D2780C" w:rsidRPr="005932A5" w:rsidSect="004B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0C"/>
    <w:rsid w:val="00015CB1"/>
    <w:rsid w:val="00034468"/>
    <w:rsid w:val="0005268D"/>
    <w:rsid w:val="00081C8B"/>
    <w:rsid w:val="00085097"/>
    <w:rsid w:val="00091FB4"/>
    <w:rsid w:val="000975E3"/>
    <w:rsid w:val="000D3ECC"/>
    <w:rsid w:val="001127C8"/>
    <w:rsid w:val="00122B50"/>
    <w:rsid w:val="00143C81"/>
    <w:rsid w:val="001740F5"/>
    <w:rsid w:val="001B020F"/>
    <w:rsid w:val="001B4118"/>
    <w:rsid w:val="00200BD2"/>
    <w:rsid w:val="00286F3E"/>
    <w:rsid w:val="003052B4"/>
    <w:rsid w:val="00314212"/>
    <w:rsid w:val="00316130"/>
    <w:rsid w:val="00336256"/>
    <w:rsid w:val="003611BC"/>
    <w:rsid w:val="003655A0"/>
    <w:rsid w:val="00387C06"/>
    <w:rsid w:val="003E5CB1"/>
    <w:rsid w:val="00402312"/>
    <w:rsid w:val="0045561E"/>
    <w:rsid w:val="004571B4"/>
    <w:rsid w:val="004B1548"/>
    <w:rsid w:val="004B1B58"/>
    <w:rsid w:val="004F5A99"/>
    <w:rsid w:val="0058338E"/>
    <w:rsid w:val="005932A5"/>
    <w:rsid w:val="005A0DE8"/>
    <w:rsid w:val="005B1F85"/>
    <w:rsid w:val="005E5FC0"/>
    <w:rsid w:val="00623F15"/>
    <w:rsid w:val="00626B99"/>
    <w:rsid w:val="00646E5E"/>
    <w:rsid w:val="00673675"/>
    <w:rsid w:val="00692F6C"/>
    <w:rsid w:val="006F54EE"/>
    <w:rsid w:val="007606EA"/>
    <w:rsid w:val="0077536A"/>
    <w:rsid w:val="007816B8"/>
    <w:rsid w:val="00782B91"/>
    <w:rsid w:val="00841DD8"/>
    <w:rsid w:val="00845813"/>
    <w:rsid w:val="00856C4A"/>
    <w:rsid w:val="00871F9D"/>
    <w:rsid w:val="00903EAE"/>
    <w:rsid w:val="0097229A"/>
    <w:rsid w:val="00A52BC1"/>
    <w:rsid w:val="00AD3DD7"/>
    <w:rsid w:val="00AE202B"/>
    <w:rsid w:val="00AF32CF"/>
    <w:rsid w:val="00B52CC0"/>
    <w:rsid w:val="00B6084A"/>
    <w:rsid w:val="00BA1F6A"/>
    <w:rsid w:val="00BA66B7"/>
    <w:rsid w:val="00C413DA"/>
    <w:rsid w:val="00C71B1E"/>
    <w:rsid w:val="00C87CFD"/>
    <w:rsid w:val="00C9381B"/>
    <w:rsid w:val="00CD67CA"/>
    <w:rsid w:val="00D07837"/>
    <w:rsid w:val="00D11A23"/>
    <w:rsid w:val="00D22543"/>
    <w:rsid w:val="00D2780C"/>
    <w:rsid w:val="00D42A20"/>
    <w:rsid w:val="00D50C3A"/>
    <w:rsid w:val="00D94271"/>
    <w:rsid w:val="00DE3C51"/>
    <w:rsid w:val="00E07DE7"/>
    <w:rsid w:val="00E54021"/>
    <w:rsid w:val="00E65A77"/>
    <w:rsid w:val="00F25600"/>
    <w:rsid w:val="00F2667B"/>
    <w:rsid w:val="00F472A4"/>
    <w:rsid w:val="00F577FF"/>
    <w:rsid w:val="00F6094E"/>
    <w:rsid w:val="00F77A3E"/>
    <w:rsid w:val="00F854BB"/>
    <w:rsid w:val="00FA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5BFC"/>
  <w15:docId w15:val="{E6D77DC5-E237-4EF6-A65A-9F2A7B5F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 ТОНД №1</dc:creator>
  <cp:lastModifiedBy>Юлия А. Перминова</cp:lastModifiedBy>
  <cp:revision>2</cp:revision>
  <cp:lastPrinted>2021-02-03T07:02:00Z</cp:lastPrinted>
  <dcterms:created xsi:type="dcterms:W3CDTF">2024-02-21T07:50:00Z</dcterms:created>
  <dcterms:modified xsi:type="dcterms:W3CDTF">2024-02-21T07:50:00Z</dcterms:modified>
</cp:coreProperties>
</file>